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720" w:vertAnchor="page" w:horzAnchor="margin" w:tblpY="3255"/>
        <w:tblW w:w="5144" w:type="pct"/>
        <w:tblLook w:val="04A0" w:firstRow="1" w:lastRow="0" w:firstColumn="1" w:lastColumn="0" w:noHBand="0" w:noVBand="1"/>
      </w:tblPr>
      <w:tblGrid>
        <w:gridCol w:w="9630"/>
      </w:tblGrid>
      <w:tr w:rsidR="00CD6CFA" w14:paraId="30831749" w14:textId="77777777" w:rsidTr="000372CC">
        <w:trPr>
          <w:trHeight w:val="3766"/>
        </w:trPr>
        <w:tc>
          <w:tcPr>
            <w:tcW w:w="9630" w:type="dxa"/>
          </w:tcPr>
          <w:bookmarkStart w:id="0" w:name="_GoBack"/>
          <w:bookmarkEnd w:id="0"/>
          <w:p w14:paraId="5DCD8563" w14:textId="77777777" w:rsidR="00CD6CFA" w:rsidRDefault="00D92C20" w:rsidP="00732E7A">
            <w:pPr>
              <w:pStyle w:val="Title"/>
              <w:rPr>
                <w:sz w:val="140"/>
                <w:szCs w:val="140"/>
              </w:rPr>
            </w:pPr>
            <w:sdt>
              <w:sdtPr>
                <w:rPr>
                  <w:rFonts w:ascii="Franklin Gothic Demi Cond" w:hAnsi="Franklin Gothic Demi Cond"/>
                  <w:sz w:val="96"/>
                  <w:szCs w:val="140"/>
                </w:rPr>
                <w:alias w:val="Title"/>
                <w:id w:val="1934172987"/>
                <w:placeholder>
                  <w:docPart w:val="D4F4AAC97CD54D13A5F8A70EA726777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372CC" w:rsidRPr="000372CC">
                  <w:rPr>
                    <w:rFonts w:ascii="Franklin Gothic Demi Cond" w:hAnsi="Franklin Gothic Demi Cond"/>
                    <w:sz w:val="96"/>
                    <w:szCs w:val="140"/>
                  </w:rPr>
                  <w:t>Tobacco Dependence Treatment Program for Health Care Providers</w:t>
                </w:r>
              </w:sdtContent>
            </w:sdt>
          </w:p>
        </w:tc>
      </w:tr>
      <w:tr w:rsidR="00CD6CFA" w14:paraId="7E7E5BD0" w14:textId="77777777" w:rsidTr="000372CC">
        <w:trPr>
          <w:trHeight w:val="753"/>
        </w:trPr>
        <w:tc>
          <w:tcPr>
            <w:tcW w:w="0" w:type="auto"/>
            <w:vAlign w:val="bottom"/>
          </w:tcPr>
          <w:p w14:paraId="302109B6" w14:textId="77777777" w:rsidR="00CD6CFA" w:rsidRDefault="00D92C20" w:rsidP="00CD6CFA">
            <w:pPr>
              <w:pStyle w:val="Subtitle"/>
            </w:pPr>
            <w:sdt>
              <w:sdtPr>
                <w:rPr>
                  <w:sz w:val="44"/>
                </w:rPr>
                <w:alias w:val="Subtitle"/>
                <w:id w:val="-899293849"/>
                <w:placeholder>
                  <w:docPart w:val="8FA621563EB84796B69D25529E94134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CD6CFA">
                  <w:rPr>
                    <w:sz w:val="44"/>
                  </w:rPr>
                  <w:t>Panhandle Public Health District</w:t>
                </w:r>
              </w:sdtContent>
            </w:sdt>
          </w:p>
        </w:tc>
      </w:tr>
      <w:tr w:rsidR="00CD6CFA" w14:paraId="05D73B95" w14:textId="77777777" w:rsidTr="000372CC">
        <w:trPr>
          <w:trHeight w:val="1172"/>
        </w:trPr>
        <w:tc>
          <w:tcPr>
            <w:tcW w:w="0" w:type="auto"/>
            <w:vAlign w:val="bottom"/>
          </w:tcPr>
          <w:p w14:paraId="50952C74" w14:textId="77777777" w:rsidR="00CD6CFA" w:rsidRPr="002C53C6" w:rsidRDefault="00D92C20" w:rsidP="00732E7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8"/>
                  <w:szCs w:val="28"/>
                </w:rPr>
                <w:alias w:val="Abstract"/>
                <w:id w:val="624198434"/>
                <w:placeholder>
                  <w:docPart w:val="D1D2C6E9215A4EA9AA259CCEF307EF46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r w:rsidR="00CD6CFA" w:rsidRPr="002C53C6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t xml:space="preserve">Revised </w:t>
                </w:r>
                <w:r w:rsidR="00732E7A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t>July</w:t>
                </w:r>
                <w:r w:rsidR="00CD6CFA" w:rsidRPr="002C53C6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t xml:space="preserve"> 2018</w:t>
                </w:r>
              </w:sdtContent>
            </w:sdt>
          </w:p>
        </w:tc>
      </w:tr>
    </w:tbl>
    <w:sdt>
      <w:sdtPr>
        <w:id w:val="-35426572"/>
        <w:docPartObj>
          <w:docPartGallery w:val="Cover Pages"/>
          <w:docPartUnique/>
        </w:docPartObj>
      </w:sdtPr>
      <w:sdtEndPr/>
      <w:sdtContent>
        <w:p w14:paraId="0E1A62E5" w14:textId="4C158F3E" w:rsidR="00FF3C73" w:rsidRPr="000372CC" w:rsidRDefault="00732E7A" w:rsidP="000372CC">
          <w:pPr>
            <w:spacing w:after="200" w:line="276" w:lineRule="auto"/>
          </w:pPr>
          <w:r>
            <w:rPr>
              <w:rFonts w:asciiTheme="majorHAnsi" w:hAnsiTheme="majorHAnsi"/>
              <w:noProof/>
              <w:color w:val="000000" w:themeColor="text1"/>
              <w:sz w:val="28"/>
              <w:szCs w:val="28"/>
            </w:rPr>
            <w:drawing>
              <wp:anchor distT="0" distB="0" distL="114300" distR="114300" simplePos="0" relativeHeight="251682816" behindDoc="0" locked="0" layoutInCell="1" allowOverlap="1" wp14:anchorId="4AA66CA5" wp14:editId="6DA2C98F">
                <wp:simplePos x="0" y="0"/>
                <wp:positionH relativeFrom="column">
                  <wp:posOffset>0</wp:posOffset>
                </wp:positionH>
                <wp:positionV relativeFrom="paragraph">
                  <wp:posOffset>6327764</wp:posOffset>
                </wp:positionV>
                <wp:extent cx="3076925" cy="764629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alLogo2012Transparen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6925" cy="764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0D93">
            <w:rPr>
              <w:rFonts w:asciiTheme="majorHAnsi" w:hAnsiTheme="majorHAnsi"/>
              <w:noProof/>
              <w:color w:val="000000" w:themeColor="text1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91B6811" wp14:editId="4B74040E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7086600</wp:posOffset>
                    </wp:positionV>
                    <wp:extent cx="6210300" cy="10642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10300" cy="10642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B5617E" w14:textId="77777777" w:rsidR="00732E7A" w:rsidRPr="00EE5002" w:rsidRDefault="00732E7A" w:rsidP="00EE5002">
                                <w:pPr>
                                  <w:spacing w:before="40"/>
                                  <w:rPr>
                                    <w:rFonts w:asciiTheme="majorHAnsi" w:hAnsiTheme="maj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EE5002">
                                  <w:rPr>
                                    <w:rFonts w:asciiTheme="majorHAnsi" w:hAnsiTheme="majorHAnsi"/>
                                    <w:b/>
                                    <w:sz w:val="32"/>
                                    <w:szCs w:val="32"/>
                                  </w:rPr>
                                  <w:t>Proudly serving the Nebraska Panhandle Counties</w:t>
                                </w:r>
                              </w:p>
                              <w:p w14:paraId="3169E043" w14:textId="77777777" w:rsidR="00732E7A" w:rsidRDefault="00732E7A" w:rsidP="00EE5002">
                                <w:pPr>
                                  <w:spacing w:before="40"/>
                                  <w:rPr>
                                    <w:rFonts w:asciiTheme="majorHAnsi" w:hAnsiTheme="majorHAnsi"/>
                                    <w:sz w:val="32"/>
                                    <w:szCs w:val="32"/>
                                  </w:rPr>
                                </w:pPr>
                                <w:r w:rsidRPr="00EE5002">
                                  <w:rPr>
                                    <w:rFonts w:asciiTheme="majorHAnsi" w:hAnsiTheme="majorHAnsi"/>
                                    <w:sz w:val="32"/>
                                    <w:szCs w:val="32"/>
                                  </w:rPr>
                                  <w:t>Banner | Box Butte | Chey</w:t>
                                </w:r>
                                <w:r>
                                  <w:rPr>
                                    <w:rFonts w:asciiTheme="majorHAnsi" w:hAnsiTheme="majorHAnsi"/>
                                    <w:sz w:val="32"/>
                                    <w:szCs w:val="32"/>
                                  </w:rPr>
                                  <w:t>enne | Dawes | Deuel | Garden</w:t>
                                </w:r>
                              </w:p>
                              <w:p w14:paraId="45CD3ABD" w14:textId="77777777" w:rsidR="00732E7A" w:rsidRPr="00EE5002" w:rsidRDefault="00732E7A" w:rsidP="00EE5002">
                                <w:pPr>
                                  <w:spacing w:before="40"/>
                                  <w:rPr>
                                    <w:rFonts w:asciiTheme="majorHAnsi" w:hAnsiTheme="majorHAnsi"/>
                                    <w:sz w:val="32"/>
                                    <w:szCs w:val="32"/>
                                  </w:rPr>
                                </w:pPr>
                                <w:r w:rsidRPr="00EE5002">
                                  <w:rPr>
                                    <w:rFonts w:asciiTheme="majorHAnsi" w:hAnsiTheme="majorHAnsi"/>
                                    <w:sz w:val="32"/>
                                    <w:szCs w:val="32"/>
                                  </w:rPr>
                                  <w:t>Grant | Kimball | Morrill | Scottsbluff | Sheridan | Sioux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1B68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-5.5pt;margin-top:558pt;width:489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" fillcolor="white [3201]" stroked="f" strokeweight=".5pt">
                    <v:textbox>
                      <w:txbxContent>
                        <w:p w14:paraId="08B5617E" w14:textId="77777777" w:rsidR="00732E7A" w:rsidRPr="00EE5002" w:rsidRDefault="00732E7A" w:rsidP="00EE5002">
                          <w:pPr>
                            <w:spacing w:before="40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EE5002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Proudly serving the Nebraska Panhandle Counties</w:t>
                          </w:r>
                        </w:p>
                        <w:p w14:paraId="3169E043" w14:textId="77777777" w:rsidR="00732E7A" w:rsidRDefault="00732E7A" w:rsidP="00EE5002">
                          <w:pPr>
                            <w:spacing w:before="40"/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EE5002"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Banner | Box Butte | Chey</w:t>
                          </w:r>
                          <w: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enne | Dawes | Deuel | Garden</w:t>
                          </w:r>
                        </w:p>
                        <w:p w14:paraId="45CD3ABD" w14:textId="77777777" w:rsidR="00732E7A" w:rsidRPr="00EE5002" w:rsidRDefault="00732E7A" w:rsidP="00EE5002">
                          <w:pPr>
                            <w:spacing w:before="40"/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EE5002"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Grant | Kimball | Morrill | Scottsbluff | Sheridan | Sioux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C53C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3CCC698C" wp14:editId="08F9FF3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52" name="Rectangle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092B0917" id="Rectangle 52" o:spid="_x0000_s1026" style="position:absolute;margin-left:0;margin-top:0;width:612pt;height:11in;z-index:-25164492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" filled="f" stroked="f" strokeweight="2pt">
                    <w10:wrap anchorx="page" anchory="page"/>
                  </v:rect>
                </w:pict>
              </mc:Fallback>
            </mc:AlternateContent>
          </w:r>
          <w:r w:rsidR="002C53C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9C1D020" wp14:editId="1B5A5D54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914400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EECC5" w14:textId="77777777" w:rsidR="00732E7A" w:rsidRDefault="00732E7A">
                                <w:pPr>
                                  <w:pStyle w:val="Subtitle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 w14:anchorId="79C1D020" id="Text Box 53" o:spid="_x0000_s1027" type="#_x0000_t202" style="position:absolute;margin-left:0;margin-top:0;width:468pt;height:30.7pt;z-index:251669504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" filled="f" stroked="f" strokeweight=".5pt">
                    <v:textbox style="mso-fit-shape-to-text:t">
                      <w:txbxContent>
                        <w:p w14:paraId="2CFEECC5" w14:textId="77777777" w:rsidR="00732E7A" w:rsidRDefault="00732E7A">
                          <w:pPr>
                            <w:pStyle w:val="Subtitle"/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2C53C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4BB232C" wp14:editId="4A41500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Rectangle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00B0A78" id="Rectangle 55" o:spid="_x0000_s1026" style="position:absolute;margin-left:0;margin-top:0;width:468pt;height:2.85pt;z-index:25167257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oJCU6eYBAAATBAAADgAAAAAAAAAAAAAAAAAuAgAAZHJzL2Uyb0RvYy54bWxQSwECLQAU&#10;AAYACAAAACEAu7xWc9kAAAADAQAADwAAAAAAAAAAAAAAAABABAAAZHJzL2Rvd25yZXYueG1sUEsF&#10;BgAAAAAEAAQA8wAAAEYFAAAAAA==&#10;" fillcolor="#8653a2 [3204]" stroked="f" strokeweight="2pt">
                    <w10:wrap anchorx="margin" anchory="margin"/>
                  </v:rect>
                </w:pict>
              </mc:Fallback>
            </mc:AlternateContent>
          </w:r>
          <w:r w:rsidR="002C53C6">
            <w:br w:type="page"/>
          </w:r>
        </w:p>
      </w:sdtContent>
    </w:sdt>
    <w:p w14:paraId="6F286B39" w14:textId="77777777" w:rsidR="00437131" w:rsidRPr="001C5BA8" w:rsidRDefault="000372CC" w:rsidP="0076494C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/>
          <w:b/>
        </w:rPr>
      </w:pPr>
      <w:r>
        <w:rPr>
          <w:rStyle w:val="Heading1Char"/>
          <w:b/>
          <w:color w:val="8653A2" w:themeColor="text2"/>
        </w:rPr>
        <w:lastRenderedPageBreak/>
        <w:t>Tobacco Dependence Treatment Program</w:t>
      </w:r>
    </w:p>
    <w:p w14:paraId="7CA66B8E" w14:textId="77777777" w:rsidR="000372CC" w:rsidRDefault="000372CC" w:rsidP="000372CC">
      <w:pPr>
        <w:spacing w:before="12" w:after="1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19501663"/>
      <w:r>
        <w:rPr>
          <w:rFonts w:ascii="Times New Roman" w:eastAsia="Times New Roman" w:hAnsi="Times New Roman" w:cs="Times New Roman"/>
          <w:sz w:val="24"/>
          <w:szCs w:val="24"/>
        </w:rPr>
        <w:t xml:space="preserve">POLICY: </w:t>
      </w:r>
    </w:p>
    <w:p w14:paraId="17791E8D" w14:textId="77777777" w:rsidR="000372CC" w:rsidRDefault="000372CC" w:rsidP="000372CC">
      <w:pPr>
        <w:spacing w:before="12" w:after="12"/>
        <w:rPr>
          <w:rFonts w:ascii="Times New Roman" w:eastAsia="Times New Roman" w:hAnsi="Times New Roman" w:cs="Times New Roman"/>
          <w:sz w:val="24"/>
          <w:szCs w:val="24"/>
        </w:rPr>
      </w:pPr>
    </w:p>
    <w:p w14:paraId="1C95B35C" w14:textId="77777777" w:rsidR="000372CC" w:rsidRDefault="000372CC" w:rsidP="000372CC">
      <w:pPr>
        <w:spacing w:before="12" w:after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PPHD will offer a systematic approach and support to partner clinics/hospitals offering a Tobacco Dependence Treatment Program in the Panhandle.</w:t>
      </w:r>
    </w:p>
    <w:p w14:paraId="360E8360" w14:textId="77777777" w:rsidR="000372CC" w:rsidRDefault="000372CC" w:rsidP="000372CC">
      <w:pPr>
        <w:spacing w:before="12" w:after="12"/>
        <w:rPr>
          <w:rFonts w:ascii="Times New Roman" w:eastAsia="Times New Roman" w:hAnsi="Times New Roman" w:cs="Times New Roman"/>
          <w:sz w:val="24"/>
          <w:szCs w:val="24"/>
        </w:rPr>
      </w:pPr>
    </w:p>
    <w:p w14:paraId="65D2C121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 w:rsidRPr="006B29F9">
        <w:rPr>
          <w:rFonts w:asciiTheme="majorHAnsi" w:eastAsiaTheme="minorEastAsia" w:hAnsiTheme="majorHAnsi" w:cstheme="minorBidi"/>
        </w:rPr>
        <w:t xml:space="preserve">PURPOSE:   </w:t>
      </w:r>
    </w:p>
    <w:p w14:paraId="61480539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22FD4DAD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To provide a Tobacco Dependence Treatment Program, using evidence-based strategies, with success and fidelity across the Panhandle to reduce the number of tobacco users.</w:t>
      </w:r>
    </w:p>
    <w:p w14:paraId="6A99A3E3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23312497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PROCESS</w:t>
      </w:r>
      <w:r w:rsidRPr="006B29F9">
        <w:rPr>
          <w:rFonts w:asciiTheme="majorHAnsi" w:eastAsiaTheme="minorEastAsia" w:hAnsiTheme="majorHAnsi" w:cstheme="minorBidi"/>
        </w:rPr>
        <w:t>:</w:t>
      </w:r>
      <w:r>
        <w:rPr>
          <w:rFonts w:asciiTheme="majorHAnsi" w:eastAsiaTheme="minorEastAsia" w:hAnsiTheme="majorHAnsi" w:cstheme="minorBidi"/>
        </w:rPr>
        <w:t xml:space="preserve"> </w:t>
      </w:r>
    </w:p>
    <w:p w14:paraId="2F5588A0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7F673ECF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This will be accomplished by following the regional systematic approach to offering a Tobacco Dependence Treatment Program.  </w:t>
      </w:r>
    </w:p>
    <w:p w14:paraId="36E17F7D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03E4B4A8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77F34720" w14:textId="77777777" w:rsidR="000372CC" w:rsidRP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ajorEastAsia" w:hAnsiTheme="majorHAnsi" w:cstheme="majorBidi"/>
          <w:b/>
          <w:color w:val="643E79" w:themeColor="accent1" w:themeShade="BF"/>
          <w:sz w:val="32"/>
          <w:szCs w:val="32"/>
        </w:rPr>
      </w:pPr>
      <w:r w:rsidRPr="000372CC">
        <w:rPr>
          <w:rFonts w:asciiTheme="majorHAnsi" w:eastAsiaTheme="majorEastAsia" w:hAnsiTheme="majorHAnsi" w:cstheme="majorBidi"/>
          <w:b/>
          <w:color w:val="643E79" w:themeColor="accent1" w:themeShade="BF"/>
          <w:sz w:val="32"/>
          <w:szCs w:val="32"/>
        </w:rPr>
        <w:t xml:space="preserve">Tobacco Dependence Treatment Program </w:t>
      </w:r>
    </w:p>
    <w:p w14:paraId="4AFC9C5F" w14:textId="77777777" w:rsidR="000372CC" w:rsidRPr="00E77511" w:rsidRDefault="000372CC" w:rsidP="000372CC">
      <w:pPr>
        <w:pStyle w:val="NormalWeb"/>
        <w:spacing w:before="12" w:beforeAutospacing="0" w:after="12" w:afterAutospacing="0"/>
        <w:ind w:firstLine="720"/>
        <w:rPr>
          <w:rFonts w:asciiTheme="majorHAnsi" w:eastAsiaTheme="minorEastAsia" w:hAnsiTheme="majorHAnsi" w:cstheme="minorBidi"/>
        </w:rPr>
      </w:pPr>
      <w:r w:rsidRPr="00E77511">
        <w:rPr>
          <w:rFonts w:asciiTheme="majorHAnsi" w:eastAsiaTheme="minorEastAsia" w:hAnsiTheme="majorHAnsi" w:cstheme="minorBidi"/>
        </w:rPr>
        <w:t>For Adults ≥ 18 years old</w:t>
      </w:r>
      <w:r>
        <w:rPr>
          <w:rFonts w:asciiTheme="majorHAnsi" w:eastAsiaTheme="minorEastAsia" w:hAnsiTheme="majorHAnsi" w:cstheme="minorBidi"/>
        </w:rPr>
        <w:t>, who use any tobacco product</w:t>
      </w:r>
    </w:p>
    <w:p w14:paraId="5807CB31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  <w:b/>
        </w:rPr>
      </w:pPr>
    </w:p>
    <w:p w14:paraId="3E0AF91B" w14:textId="77777777" w:rsidR="000372CC" w:rsidRP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ajorEastAsia" w:hAnsiTheme="majorHAnsi" w:cstheme="majorBidi"/>
          <w:color w:val="643E79" w:themeColor="accent1" w:themeShade="BF"/>
          <w:sz w:val="32"/>
          <w:szCs w:val="32"/>
        </w:rPr>
      </w:pPr>
      <w:r w:rsidRPr="000372CC">
        <w:rPr>
          <w:rFonts w:asciiTheme="majorHAnsi" w:eastAsiaTheme="majorEastAsia" w:hAnsiTheme="majorHAnsi" w:cstheme="majorBidi"/>
          <w:color w:val="643E79" w:themeColor="accent1" w:themeShade="BF"/>
          <w:sz w:val="32"/>
          <w:szCs w:val="32"/>
        </w:rPr>
        <w:t xml:space="preserve">Tobacco User in ER </w:t>
      </w:r>
    </w:p>
    <w:p w14:paraId="460366A3" w14:textId="77777777" w:rsidR="000372CC" w:rsidRDefault="000372CC" w:rsidP="000372CC">
      <w:pPr>
        <w:pStyle w:val="NormalWeb"/>
        <w:numPr>
          <w:ilvl w:val="0"/>
          <w:numId w:val="40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Patient receives a patch at or prior to the four-hour mark</w:t>
      </w:r>
    </w:p>
    <w:p w14:paraId="0B854F4A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143F75B8" w14:textId="77777777" w:rsidR="000372CC" w:rsidRP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ajorEastAsia" w:hAnsiTheme="majorHAnsi" w:cstheme="majorBidi"/>
          <w:color w:val="643E79" w:themeColor="accent1" w:themeShade="BF"/>
          <w:sz w:val="32"/>
          <w:szCs w:val="32"/>
        </w:rPr>
      </w:pPr>
      <w:r w:rsidRPr="000372CC">
        <w:rPr>
          <w:rFonts w:asciiTheme="majorHAnsi" w:eastAsiaTheme="majorEastAsia" w:hAnsiTheme="majorHAnsi" w:cstheme="majorBidi"/>
          <w:color w:val="643E79" w:themeColor="accent1" w:themeShade="BF"/>
          <w:sz w:val="32"/>
          <w:szCs w:val="32"/>
        </w:rPr>
        <w:t>Tobacco User Admitted</w:t>
      </w:r>
    </w:p>
    <w:p w14:paraId="6193D149" w14:textId="77777777" w:rsidR="000372CC" w:rsidRDefault="000372CC" w:rsidP="000372CC">
      <w:pPr>
        <w:pStyle w:val="NormalWeb"/>
        <w:numPr>
          <w:ilvl w:val="0"/>
          <w:numId w:val="41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Patient receives a patch within the four-hour mark</w:t>
      </w:r>
    </w:p>
    <w:p w14:paraId="7ED0B542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27C699B7" w14:textId="77777777" w:rsidR="000372CC" w:rsidRP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ajorEastAsia" w:hAnsiTheme="majorHAnsi" w:cstheme="majorBidi"/>
          <w:color w:val="643E79" w:themeColor="accent1" w:themeShade="BF"/>
          <w:sz w:val="32"/>
          <w:szCs w:val="32"/>
        </w:rPr>
      </w:pPr>
      <w:r w:rsidRPr="000372CC">
        <w:rPr>
          <w:rFonts w:asciiTheme="majorHAnsi" w:eastAsiaTheme="majorEastAsia" w:hAnsiTheme="majorHAnsi" w:cstheme="majorBidi"/>
          <w:color w:val="643E79" w:themeColor="accent1" w:themeShade="BF"/>
          <w:sz w:val="32"/>
          <w:szCs w:val="32"/>
        </w:rPr>
        <w:t>Tobacco User Referred for Treatment</w:t>
      </w:r>
      <w:bookmarkStart w:id="2" w:name="_Hlk488410074"/>
    </w:p>
    <w:p w14:paraId="0903DB53" w14:textId="77777777" w:rsidR="000372CC" w:rsidRPr="004D2240" w:rsidRDefault="000372CC" w:rsidP="000372CC">
      <w:pPr>
        <w:pStyle w:val="NormalWeb"/>
        <w:numPr>
          <w:ilvl w:val="0"/>
          <w:numId w:val="41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Patient Review*</w:t>
      </w:r>
    </w:p>
    <w:p w14:paraId="7401AA75" w14:textId="77777777" w:rsidR="000372CC" w:rsidRDefault="000372CC" w:rsidP="000372CC">
      <w:pPr>
        <w:pStyle w:val="NormalWeb"/>
        <w:numPr>
          <w:ilvl w:val="0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Review </w:t>
      </w:r>
      <w:bookmarkEnd w:id="2"/>
      <w:r>
        <w:rPr>
          <w:rFonts w:asciiTheme="majorHAnsi" w:eastAsiaTheme="minorEastAsia" w:hAnsiTheme="majorHAnsi" w:cstheme="minorBidi"/>
        </w:rPr>
        <w:t>their file – what are their options for pharmacological treatments.</w:t>
      </w:r>
    </w:p>
    <w:p w14:paraId="7EF54A41" w14:textId="77777777" w:rsidR="000372CC" w:rsidRDefault="000372CC" w:rsidP="000372CC">
      <w:pPr>
        <w:pStyle w:val="NormalWeb"/>
        <w:numPr>
          <w:ilvl w:val="1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Nicotine Replacement Therapy – no interaction with medications</w:t>
      </w:r>
    </w:p>
    <w:p w14:paraId="232E9447" w14:textId="77777777" w:rsidR="000372CC" w:rsidRDefault="000372CC" w:rsidP="000372CC">
      <w:pPr>
        <w:pStyle w:val="NormalWeb"/>
        <w:numPr>
          <w:ilvl w:val="2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Patch</w:t>
      </w:r>
    </w:p>
    <w:p w14:paraId="4CFB3A97" w14:textId="77777777" w:rsidR="000372CC" w:rsidRDefault="000372CC" w:rsidP="000372CC">
      <w:pPr>
        <w:pStyle w:val="NormalWeb"/>
        <w:numPr>
          <w:ilvl w:val="2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Gum</w:t>
      </w:r>
    </w:p>
    <w:p w14:paraId="5D0381AE" w14:textId="77777777" w:rsidR="000372CC" w:rsidRDefault="000372CC" w:rsidP="000372CC">
      <w:pPr>
        <w:pStyle w:val="NormalWeb"/>
        <w:numPr>
          <w:ilvl w:val="2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Lozenge</w:t>
      </w:r>
    </w:p>
    <w:p w14:paraId="6A92CD58" w14:textId="77777777" w:rsidR="000372CC" w:rsidRDefault="000372CC" w:rsidP="000372CC">
      <w:pPr>
        <w:pStyle w:val="NormalWeb"/>
        <w:numPr>
          <w:ilvl w:val="1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Bupropion</w:t>
      </w:r>
    </w:p>
    <w:p w14:paraId="1CDCA0B5" w14:textId="77777777" w:rsidR="000372CC" w:rsidRDefault="000372CC" w:rsidP="000372CC">
      <w:pPr>
        <w:pStyle w:val="NormalWeb"/>
        <w:numPr>
          <w:ilvl w:val="2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Zyban/Wellbutrin</w:t>
      </w:r>
    </w:p>
    <w:p w14:paraId="570DFD45" w14:textId="77777777" w:rsidR="000372CC" w:rsidRDefault="000372CC" w:rsidP="000372CC">
      <w:pPr>
        <w:pStyle w:val="NormalWeb"/>
        <w:numPr>
          <w:ilvl w:val="1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Varenicline - no interaction with medications</w:t>
      </w:r>
    </w:p>
    <w:p w14:paraId="4EBA1EC6" w14:textId="77777777" w:rsidR="000372CC" w:rsidRDefault="000372CC" w:rsidP="000372CC">
      <w:pPr>
        <w:pStyle w:val="NormalWeb"/>
        <w:numPr>
          <w:ilvl w:val="2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Chantix</w:t>
      </w:r>
    </w:p>
    <w:p w14:paraId="553B828C" w14:textId="77777777" w:rsidR="000372CC" w:rsidRPr="001B52E7" w:rsidRDefault="000372CC" w:rsidP="000372CC">
      <w:pPr>
        <w:pStyle w:val="NormalWeb"/>
        <w:spacing w:before="12" w:beforeAutospacing="0" w:after="12" w:afterAutospacing="0"/>
        <w:ind w:left="72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*</w:t>
      </w:r>
      <w:r w:rsidRPr="00153D2C">
        <w:rPr>
          <w:rFonts w:asciiTheme="majorHAnsi" w:eastAsiaTheme="minorEastAsia" w:hAnsiTheme="majorHAnsi" w:cstheme="minorBidi"/>
        </w:rPr>
        <w:t xml:space="preserve"> </w:t>
      </w:r>
      <w:r>
        <w:rPr>
          <w:rFonts w:asciiTheme="majorHAnsi" w:eastAsiaTheme="minorEastAsia" w:hAnsiTheme="majorHAnsi" w:cstheme="minorBidi"/>
        </w:rPr>
        <w:t>If pregnant – No pharmacological treatment for 2 weeks.  If she doesn’t stop within 2 weeks try low dose patch or lozenge.</w:t>
      </w:r>
    </w:p>
    <w:p w14:paraId="670C0EEC" w14:textId="77777777" w:rsidR="000372CC" w:rsidRDefault="000372CC" w:rsidP="000372CC">
      <w:pPr>
        <w:pStyle w:val="NormalWeb"/>
        <w:spacing w:before="12" w:beforeAutospacing="0" w:after="12" w:afterAutospacing="0"/>
        <w:ind w:left="720"/>
        <w:rPr>
          <w:rFonts w:asciiTheme="majorHAnsi" w:eastAsiaTheme="minorEastAsia" w:hAnsiTheme="majorHAnsi" w:cstheme="minorBidi"/>
        </w:rPr>
      </w:pPr>
    </w:p>
    <w:p w14:paraId="54A55A4F" w14:textId="77777777" w:rsidR="000372CC" w:rsidRDefault="000372CC" w:rsidP="000372CC">
      <w:pPr>
        <w:pStyle w:val="NormalWeb"/>
        <w:numPr>
          <w:ilvl w:val="0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Best Options in order</w:t>
      </w:r>
    </w:p>
    <w:p w14:paraId="66867C16" w14:textId="77777777" w:rsidR="000372CC" w:rsidRDefault="000372CC" w:rsidP="000372CC">
      <w:pPr>
        <w:pStyle w:val="NormalWeb"/>
        <w:numPr>
          <w:ilvl w:val="1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lastRenderedPageBreak/>
        <w:t>Varenicline/Chantix *</w:t>
      </w:r>
    </w:p>
    <w:p w14:paraId="50534DB4" w14:textId="77777777" w:rsidR="000372CC" w:rsidRDefault="000372CC" w:rsidP="000372CC">
      <w:pPr>
        <w:pStyle w:val="NormalWeb"/>
        <w:numPr>
          <w:ilvl w:val="1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Patch and Gum</w:t>
      </w:r>
    </w:p>
    <w:p w14:paraId="26D8D9F2" w14:textId="77777777" w:rsidR="000372CC" w:rsidRDefault="000372CC" w:rsidP="000372CC">
      <w:pPr>
        <w:pStyle w:val="NormalWeb"/>
        <w:numPr>
          <w:ilvl w:val="1"/>
          <w:numId w:val="34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One standalone pharmacological treatment</w:t>
      </w:r>
    </w:p>
    <w:p w14:paraId="682DCD70" w14:textId="77777777" w:rsidR="000372CC" w:rsidRDefault="000372CC" w:rsidP="000372CC">
      <w:pPr>
        <w:pStyle w:val="NormalWeb"/>
        <w:spacing w:before="12" w:beforeAutospacing="0" w:after="12" w:afterAutospacing="0"/>
        <w:ind w:left="144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*if more is needed add </w:t>
      </w:r>
      <w:proofErr w:type="spellStart"/>
      <w:r>
        <w:rPr>
          <w:rFonts w:asciiTheme="majorHAnsi" w:eastAsiaTheme="minorEastAsia" w:hAnsiTheme="majorHAnsi" w:cstheme="minorBidi"/>
        </w:rPr>
        <w:t>Bupropian</w:t>
      </w:r>
      <w:proofErr w:type="spellEnd"/>
    </w:p>
    <w:p w14:paraId="402F2831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6C25A5DB" w14:textId="77777777" w:rsidR="000372CC" w:rsidRPr="003105DA" w:rsidRDefault="000372CC" w:rsidP="000372CC">
      <w:pPr>
        <w:pStyle w:val="NormalWeb"/>
        <w:numPr>
          <w:ilvl w:val="0"/>
          <w:numId w:val="39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 w:rsidRPr="003105DA">
        <w:rPr>
          <w:rFonts w:asciiTheme="majorHAnsi" w:eastAsiaTheme="minorEastAsia" w:hAnsiTheme="majorHAnsi" w:cstheme="minorBidi"/>
        </w:rPr>
        <w:t>Initial meeting with patient over the phone or in person</w:t>
      </w:r>
    </w:p>
    <w:p w14:paraId="7B58BC64" w14:textId="77777777" w:rsidR="000372CC" w:rsidRDefault="000372CC" w:rsidP="000372CC">
      <w:pPr>
        <w:pStyle w:val="NormalWeb"/>
        <w:numPr>
          <w:ilvl w:val="0"/>
          <w:numId w:val="33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Compete Self-Report Tobacco Assessment </w:t>
      </w:r>
    </w:p>
    <w:p w14:paraId="16402FA8" w14:textId="77777777" w:rsidR="000372CC" w:rsidRDefault="000372CC" w:rsidP="000372CC">
      <w:pPr>
        <w:pStyle w:val="NormalWeb"/>
        <w:numPr>
          <w:ilvl w:val="0"/>
          <w:numId w:val="33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Determine which pharmacological treatment they want to use</w:t>
      </w:r>
    </w:p>
    <w:p w14:paraId="37710617" w14:textId="77777777" w:rsidR="000372CC" w:rsidRDefault="000372CC" w:rsidP="000372CC">
      <w:pPr>
        <w:pStyle w:val="NormalWeb"/>
        <w:numPr>
          <w:ilvl w:val="1"/>
          <w:numId w:val="33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Give them their options - be very specific.  Would you like to use A, B, or C for your treatment?</w:t>
      </w:r>
    </w:p>
    <w:p w14:paraId="060373D4" w14:textId="77777777" w:rsidR="000372CC" w:rsidRDefault="000372CC" w:rsidP="000372CC">
      <w:pPr>
        <w:pStyle w:val="NormalWeb"/>
        <w:numPr>
          <w:ilvl w:val="0"/>
          <w:numId w:val="33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Write the prescription, determine they have they have the means to fill it.</w:t>
      </w:r>
    </w:p>
    <w:p w14:paraId="4D7F4CD4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27B33F6D" w14:textId="77777777" w:rsidR="000372CC" w:rsidRDefault="000372CC" w:rsidP="000372CC">
      <w:pPr>
        <w:pStyle w:val="NormalWeb"/>
        <w:numPr>
          <w:ilvl w:val="0"/>
          <w:numId w:val="39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Follow up meeting over the phone </w:t>
      </w:r>
    </w:p>
    <w:p w14:paraId="22950D58" w14:textId="77777777" w:rsidR="000372CC" w:rsidRDefault="000372CC" w:rsidP="000372CC">
      <w:pPr>
        <w:pStyle w:val="NormalWeb"/>
        <w:numPr>
          <w:ilvl w:val="0"/>
          <w:numId w:val="35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Confirm they have filled the prescription</w:t>
      </w:r>
    </w:p>
    <w:p w14:paraId="4B2DAD27" w14:textId="77777777" w:rsidR="000372CC" w:rsidRDefault="000372CC" w:rsidP="000372CC">
      <w:pPr>
        <w:pStyle w:val="NormalWeb"/>
        <w:numPr>
          <w:ilvl w:val="0"/>
          <w:numId w:val="35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Refer to </w:t>
      </w:r>
      <w:proofErr w:type="spellStart"/>
      <w:r>
        <w:rPr>
          <w:rFonts w:asciiTheme="majorHAnsi" w:eastAsiaTheme="minorEastAsia" w:hAnsiTheme="majorHAnsi" w:cstheme="minorBidi"/>
        </w:rPr>
        <w:t>Quitline</w:t>
      </w:r>
      <w:proofErr w:type="spellEnd"/>
      <w:r>
        <w:rPr>
          <w:rFonts w:asciiTheme="majorHAnsi" w:eastAsiaTheme="minorEastAsia" w:hAnsiTheme="majorHAnsi" w:cstheme="minorBidi"/>
        </w:rPr>
        <w:t xml:space="preserve"> 1-800-Quit-Now</w:t>
      </w:r>
    </w:p>
    <w:p w14:paraId="3258963F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0B88CA01" w14:textId="77777777" w:rsidR="000372CC" w:rsidRDefault="000372CC" w:rsidP="000372CC">
      <w:pPr>
        <w:pStyle w:val="NormalWeb"/>
        <w:numPr>
          <w:ilvl w:val="0"/>
          <w:numId w:val="39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Maintenance calls biweekly over the phone</w:t>
      </w:r>
    </w:p>
    <w:p w14:paraId="19BA370C" w14:textId="77777777" w:rsidR="000372CC" w:rsidRDefault="000372CC" w:rsidP="000372CC">
      <w:pPr>
        <w:pStyle w:val="NormalWeb"/>
        <w:numPr>
          <w:ilvl w:val="0"/>
          <w:numId w:val="37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Confirm they have begun using/are still using treatment and </w:t>
      </w:r>
      <w:proofErr w:type="spellStart"/>
      <w:r>
        <w:rPr>
          <w:rFonts w:asciiTheme="majorHAnsi" w:eastAsiaTheme="minorEastAsia" w:hAnsiTheme="majorHAnsi" w:cstheme="minorBidi"/>
        </w:rPr>
        <w:t>quitline</w:t>
      </w:r>
      <w:proofErr w:type="spellEnd"/>
      <w:r>
        <w:rPr>
          <w:rFonts w:asciiTheme="majorHAnsi" w:eastAsiaTheme="minorEastAsia" w:hAnsiTheme="majorHAnsi" w:cstheme="minorBidi"/>
        </w:rPr>
        <w:t>.</w:t>
      </w:r>
    </w:p>
    <w:p w14:paraId="17DE810F" w14:textId="77777777" w:rsidR="000372CC" w:rsidRDefault="000372CC" w:rsidP="000372CC">
      <w:pPr>
        <w:pStyle w:val="NormalWeb"/>
        <w:numPr>
          <w:ilvl w:val="0"/>
          <w:numId w:val="37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Use Motivational Interviewing.</w:t>
      </w:r>
    </w:p>
    <w:p w14:paraId="4E09CAAE" w14:textId="77777777" w:rsidR="000372CC" w:rsidRDefault="000372CC" w:rsidP="000372CC">
      <w:pPr>
        <w:pStyle w:val="NormalWeb"/>
        <w:numPr>
          <w:ilvl w:val="0"/>
          <w:numId w:val="37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Discuss what there are feeling – withdrawal.  Smoking reduce caffeine intake – you don’t need as much caffeine.  </w:t>
      </w:r>
    </w:p>
    <w:p w14:paraId="68B151D2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759CD29B" w14:textId="77777777" w:rsidR="000372CC" w:rsidRDefault="000372CC" w:rsidP="000372CC">
      <w:pPr>
        <w:pStyle w:val="NormalWeb"/>
        <w:numPr>
          <w:ilvl w:val="0"/>
          <w:numId w:val="39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Bidirectional Referral</w:t>
      </w:r>
    </w:p>
    <w:p w14:paraId="1C48850A" w14:textId="77777777" w:rsidR="000372CC" w:rsidRDefault="000372CC" w:rsidP="000372CC">
      <w:pPr>
        <w:pStyle w:val="NormalWeb"/>
        <w:numPr>
          <w:ilvl w:val="0"/>
          <w:numId w:val="36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Send enrollment letter to referring physician after first maintenance call that the patient has used treatment and </w:t>
      </w:r>
      <w:proofErr w:type="spellStart"/>
      <w:r>
        <w:rPr>
          <w:rFonts w:asciiTheme="majorHAnsi" w:eastAsiaTheme="minorEastAsia" w:hAnsiTheme="majorHAnsi" w:cstheme="minorBidi"/>
        </w:rPr>
        <w:t>quitline</w:t>
      </w:r>
      <w:proofErr w:type="spellEnd"/>
      <w:r>
        <w:rPr>
          <w:rFonts w:asciiTheme="majorHAnsi" w:eastAsiaTheme="minorEastAsia" w:hAnsiTheme="majorHAnsi" w:cstheme="minorBidi"/>
        </w:rPr>
        <w:t>.</w:t>
      </w:r>
    </w:p>
    <w:p w14:paraId="25248682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0548F3B6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Treatment Best Practices</w:t>
      </w:r>
    </w:p>
    <w:p w14:paraId="5ABA2F5C" w14:textId="77777777" w:rsidR="000372CC" w:rsidRDefault="000372CC" w:rsidP="000372CC">
      <w:pPr>
        <w:pStyle w:val="NormalWeb"/>
        <w:numPr>
          <w:ilvl w:val="0"/>
          <w:numId w:val="42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Maintain Treatment pharmaceutical and counseling for 6 months.</w:t>
      </w:r>
    </w:p>
    <w:p w14:paraId="33B7B6A3" w14:textId="77777777" w:rsidR="000372CC" w:rsidRDefault="000372CC" w:rsidP="000372CC">
      <w:pPr>
        <w:pStyle w:val="NormalWeb"/>
        <w:numPr>
          <w:ilvl w:val="0"/>
          <w:numId w:val="42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Smoking while taking pharmaceutical treatments is not a concern.</w:t>
      </w:r>
    </w:p>
    <w:p w14:paraId="29E6595E" w14:textId="77777777" w:rsidR="000372CC" w:rsidRDefault="000372CC" w:rsidP="000372CC">
      <w:pPr>
        <w:pStyle w:val="NormalWeb"/>
        <w:numPr>
          <w:ilvl w:val="0"/>
          <w:numId w:val="42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Use treatments to reduce usage if they are not ready to quit.  </w:t>
      </w:r>
    </w:p>
    <w:p w14:paraId="04FF2FF0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p w14:paraId="4CDEB3EC" w14:textId="77777777" w:rsidR="000372CC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Quarterly Reporting / Tracking</w:t>
      </w:r>
    </w:p>
    <w:p w14:paraId="16A9453F" w14:textId="77777777" w:rsidR="000372CC" w:rsidRDefault="000372CC" w:rsidP="000372CC">
      <w:pPr>
        <w:pStyle w:val="NormalWeb"/>
        <w:numPr>
          <w:ilvl w:val="0"/>
          <w:numId w:val="38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# of referrals</w:t>
      </w:r>
    </w:p>
    <w:p w14:paraId="76D23390" w14:textId="77777777" w:rsidR="000372CC" w:rsidRDefault="000372CC" w:rsidP="000372CC">
      <w:pPr>
        <w:pStyle w:val="NormalWeb"/>
        <w:numPr>
          <w:ilvl w:val="0"/>
          <w:numId w:val="38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# receiving pharmacological treatment</w:t>
      </w:r>
    </w:p>
    <w:p w14:paraId="7911058F" w14:textId="77777777" w:rsidR="000372CC" w:rsidRDefault="000372CC" w:rsidP="000372CC">
      <w:pPr>
        <w:pStyle w:val="NormalWeb"/>
        <w:numPr>
          <w:ilvl w:val="1"/>
          <w:numId w:val="38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Which treatment</w:t>
      </w:r>
    </w:p>
    <w:p w14:paraId="1D0F2EAB" w14:textId="77777777" w:rsidR="000372CC" w:rsidRDefault="000372CC" w:rsidP="000372CC">
      <w:pPr>
        <w:pStyle w:val="NormalWeb"/>
        <w:numPr>
          <w:ilvl w:val="0"/>
          <w:numId w:val="38"/>
        </w:numPr>
        <w:spacing w:before="12" w:beforeAutospacing="0" w:after="12" w:afterAutospacing="0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# using </w:t>
      </w:r>
      <w:proofErr w:type="spellStart"/>
      <w:r>
        <w:rPr>
          <w:rFonts w:asciiTheme="majorHAnsi" w:eastAsiaTheme="minorEastAsia" w:hAnsiTheme="majorHAnsi" w:cstheme="minorBidi"/>
        </w:rPr>
        <w:t>quitline</w:t>
      </w:r>
      <w:proofErr w:type="spellEnd"/>
      <w:r>
        <w:rPr>
          <w:rFonts w:asciiTheme="majorHAnsi" w:eastAsiaTheme="minorEastAsia" w:hAnsiTheme="majorHAnsi" w:cstheme="minorBidi"/>
        </w:rPr>
        <w:t xml:space="preserve"> for counseling piece</w:t>
      </w:r>
    </w:p>
    <w:p w14:paraId="6A7E295D" w14:textId="77777777" w:rsidR="000372CC" w:rsidRPr="00242DC7" w:rsidRDefault="000372CC" w:rsidP="000372CC">
      <w:pPr>
        <w:pStyle w:val="NormalWeb"/>
        <w:spacing w:before="12" w:beforeAutospacing="0" w:after="12" w:afterAutospacing="0"/>
        <w:rPr>
          <w:rFonts w:asciiTheme="majorHAnsi" w:eastAsiaTheme="minorEastAsia" w:hAnsiTheme="majorHAnsi" w:cstheme="minorBidi"/>
        </w:rPr>
      </w:pPr>
    </w:p>
    <w:bookmarkEnd w:id="1"/>
    <w:p w14:paraId="72250C92" w14:textId="77777777" w:rsidR="000372CC" w:rsidRDefault="000372CC" w:rsidP="000372CC">
      <w:pPr>
        <w:spacing w:before="120"/>
        <w:rPr>
          <w:rFonts w:asciiTheme="majorHAnsi" w:hAnsiTheme="majorHAnsi"/>
          <w:b/>
          <w:color w:val="8653A2" w:themeColor="text2"/>
        </w:rPr>
      </w:pPr>
      <w:r w:rsidRPr="00F363CB">
        <w:rPr>
          <w:rFonts w:asciiTheme="majorHAnsi" w:hAnsiTheme="majorHAnsi"/>
          <w:b/>
          <w:color w:val="8653A2" w:themeColor="text2"/>
        </w:rPr>
        <w:t xml:space="preserve">Produced by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72CC" w14:paraId="2F68356F" w14:textId="77777777" w:rsidTr="001802D4">
        <w:tc>
          <w:tcPr>
            <w:tcW w:w="3192" w:type="dxa"/>
          </w:tcPr>
          <w:p w14:paraId="12602F15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Tabi Prochazka</w:t>
            </w:r>
          </w:p>
          <w:p w14:paraId="0EFAFDCB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Health Promotions Coordinator</w:t>
            </w:r>
          </w:p>
          <w:p w14:paraId="4DE6FAF6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Panhandle Public Health District</w:t>
            </w:r>
          </w:p>
          <w:p w14:paraId="31367B45" w14:textId="77777777" w:rsidR="000372CC" w:rsidRPr="00732E7A" w:rsidRDefault="00D92C20" w:rsidP="001802D4">
            <w:pPr>
              <w:pStyle w:val="NoSpacing"/>
              <w:rPr>
                <w:sz w:val="20"/>
                <w:szCs w:val="20"/>
              </w:rPr>
            </w:pPr>
            <w:hyperlink r:id="rId10" w:history="1">
              <w:r w:rsidR="000372CC" w:rsidRPr="00732E7A">
                <w:rPr>
                  <w:rStyle w:val="Hyperlink"/>
                  <w:sz w:val="20"/>
                  <w:szCs w:val="20"/>
                </w:rPr>
                <w:t>tprochazka@pphd.org</w:t>
              </w:r>
            </w:hyperlink>
            <w:r w:rsidR="000372CC" w:rsidRPr="00732E7A">
              <w:rPr>
                <w:sz w:val="20"/>
                <w:szCs w:val="20"/>
              </w:rPr>
              <w:t xml:space="preserve"> </w:t>
            </w:r>
          </w:p>
          <w:p w14:paraId="1223DFFC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(308) 487-3600, ext. 107</w:t>
            </w:r>
          </w:p>
          <w:p w14:paraId="055478D4" w14:textId="77777777" w:rsidR="000372CC" w:rsidRPr="00732E7A" w:rsidRDefault="000372CC" w:rsidP="001802D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4AC0BEC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Kelsey Irvine, MPH, CPH</w:t>
            </w:r>
          </w:p>
          <w:p w14:paraId="27522B56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Community Health Planner</w:t>
            </w:r>
          </w:p>
          <w:p w14:paraId="16554A7A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Panhandle Public Health District</w:t>
            </w:r>
          </w:p>
          <w:p w14:paraId="6116E1B1" w14:textId="77777777" w:rsidR="000372CC" w:rsidRPr="00732E7A" w:rsidRDefault="00D92C20" w:rsidP="001802D4">
            <w:pPr>
              <w:pStyle w:val="NoSpacing"/>
              <w:rPr>
                <w:sz w:val="20"/>
                <w:szCs w:val="20"/>
              </w:rPr>
            </w:pPr>
            <w:hyperlink r:id="rId11" w:history="1">
              <w:r w:rsidR="000372CC" w:rsidRPr="00732E7A">
                <w:rPr>
                  <w:rStyle w:val="Hyperlink"/>
                  <w:rFonts w:asciiTheme="majorHAnsi" w:hAnsiTheme="majorHAnsi"/>
                  <w:sz w:val="20"/>
                  <w:szCs w:val="20"/>
                </w:rPr>
                <w:t>kirvine@pphd.org</w:t>
              </w:r>
            </w:hyperlink>
            <w:r w:rsidR="000372CC" w:rsidRPr="00732E7A">
              <w:rPr>
                <w:sz w:val="20"/>
                <w:szCs w:val="20"/>
              </w:rPr>
              <w:t xml:space="preserve"> </w:t>
            </w:r>
          </w:p>
          <w:p w14:paraId="45DD260E" w14:textId="77777777" w:rsidR="000372CC" w:rsidRPr="00732E7A" w:rsidRDefault="000372CC" w:rsidP="001802D4">
            <w:pPr>
              <w:pStyle w:val="NoSpacing"/>
              <w:rPr>
                <w:sz w:val="20"/>
                <w:szCs w:val="20"/>
              </w:rPr>
            </w:pPr>
            <w:r w:rsidRPr="00732E7A">
              <w:rPr>
                <w:sz w:val="20"/>
                <w:szCs w:val="20"/>
              </w:rPr>
              <w:t>(308) 633-2866</w:t>
            </w:r>
          </w:p>
          <w:p w14:paraId="5009D05C" w14:textId="77777777" w:rsidR="000372CC" w:rsidRPr="00732E7A" w:rsidRDefault="000372CC" w:rsidP="001802D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71ACFBA" w14:textId="566BFB57" w:rsidR="000372CC" w:rsidRPr="00732E7A" w:rsidRDefault="000372CC" w:rsidP="000372CC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With guidance fro</w:t>
            </w:r>
            <w:r w:rsidR="005551B1">
              <w:rPr>
                <w:i/>
                <w:sz w:val="20"/>
                <w:szCs w:val="20"/>
              </w:rPr>
              <w:t>m</w:t>
            </w:r>
            <w:r w:rsidRPr="00732E7A">
              <w:rPr>
                <w:i/>
                <w:sz w:val="20"/>
                <w:szCs w:val="20"/>
              </w:rPr>
              <w:t>:</w:t>
            </w:r>
          </w:p>
          <w:p w14:paraId="6A9FFF37" w14:textId="77777777" w:rsidR="000372CC" w:rsidRPr="00732E7A" w:rsidRDefault="000372CC" w:rsidP="000372CC">
            <w:pPr>
              <w:pStyle w:val="NoSpacing"/>
              <w:rPr>
                <w:i/>
                <w:sz w:val="20"/>
                <w:szCs w:val="20"/>
              </w:rPr>
            </w:pPr>
          </w:p>
          <w:p w14:paraId="238B3B21" w14:textId="1D8BD58A" w:rsidR="000372CC" w:rsidRPr="00732E7A" w:rsidRDefault="005551B1" w:rsidP="005551B1">
            <w:pPr>
              <w:pStyle w:val="NoSpacing"/>
              <w:rPr>
                <w:sz w:val="20"/>
                <w:szCs w:val="20"/>
              </w:rPr>
            </w:pPr>
            <w:r w:rsidRPr="005551B1">
              <w:rPr>
                <w:sz w:val="20"/>
                <w:szCs w:val="20"/>
              </w:rPr>
              <w:t>Treating Tobacco Dependence in Behavioral Health Settings</w:t>
            </w:r>
            <w:r>
              <w:rPr>
                <w:sz w:val="20"/>
                <w:szCs w:val="20"/>
              </w:rPr>
              <w:t xml:space="preserve"> Training, 2017</w:t>
            </w:r>
          </w:p>
        </w:tc>
      </w:tr>
    </w:tbl>
    <w:p w14:paraId="0505CD6C" w14:textId="321202FD" w:rsidR="004E4C49" w:rsidRPr="00CC36F9" w:rsidRDefault="004E4C49" w:rsidP="005551B1"/>
    <w:sectPr w:rsidR="004E4C49" w:rsidRPr="00CC36F9" w:rsidSect="00CC36F9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B1E4" w14:textId="77777777" w:rsidR="00732E7A" w:rsidRDefault="00732E7A" w:rsidP="00961196">
      <w:r>
        <w:separator/>
      </w:r>
    </w:p>
  </w:endnote>
  <w:endnote w:type="continuationSeparator" w:id="0">
    <w:p w14:paraId="2B846FDE" w14:textId="77777777" w:rsidR="00732E7A" w:rsidRDefault="00732E7A" w:rsidP="0096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23356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808080" w:themeColor="background1" w:themeShade="80"/>
        <w:spacing w:val="60"/>
      </w:rPr>
    </w:sdtEndPr>
    <w:sdtContent>
      <w:p w14:paraId="107A112E" w14:textId="77777777" w:rsidR="00732E7A" w:rsidRPr="00A316EB" w:rsidRDefault="00732E7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</w:rPr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5B70CBF7" wp14:editId="114DBB25">
              <wp:simplePos x="0" y="0"/>
              <wp:positionH relativeFrom="column">
                <wp:posOffset>2376805</wp:posOffset>
              </wp:positionH>
              <wp:positionV relativeFrom="paragraph">
                <wp:posOffset>24130</wp:posOffset>
              </wp:positionV>
              <wp:extent cx="1188085" cy="29527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nalLogo2012Transparen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808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E2D8E">
          <w:t>July</w:t>
        </w:r>
        <w:r>
          <w:t xml:space="preserve"> 2018</w:t>
        </w:r>
        <w:r>
          <w:tab/>
        </w:r>
        <w:r>
          <w:tab/>
        </w:r>
        <w:r w:rsidRPr="00A316EB">
          <w:rPr>
            <w:rFonts w:asciiTheme="majorHAnsi" w:hAnsiTheme="majorHAnsi"/>
          </w:rPr>
          <w:fldChar w:fldCharType="begin"/>
        </w:r>
        <w:r w:rsidRPr="00A316EB">
          <w:rPr>
            <w:rFonts w:asciiTheme="majorHAnsi" w:hAnsiTheme="majorHAnsi"/>
          </w:rPr>
          <w:instrText xml:space="preserve"> PAGE   \* MERGEFORMAT </w:instrText>
        </w:r>
        <w:r w:rsidRPr="00A316EB">
          <w:rPr>
            <w:rFonts w:asciiTheme="majorHAnsi" w:hAnsiTheme="majorHAnsi"/>
          </w:rPr>
          <w:fldChar w:fldCharType="separate"/>
        </w:r>
        <w:r w:rsidR="00D50F10">
          <w:rPr>
            <w:rFonts w:asciiTheme="majorHAnsi" w:hAnsiTheme="majorHAnsi"/>
            <w:noProof/>
          </w:rPr>
          <w:t>11</w:t>
        </w:r>
        <w:r w:rsidRPr="00A316EB">
          <w:rPr>
            <w:rFonts w:asciiTheme="majorHAnsi" w:hAnsiTheme="majorHAnsi"/>
            <w:noProof/>
          </w:rPr>
          <w:fldChar w:fldCharType="end"/>
        </w:r>
        <w:r w:rsidRPr="00A316EB">
          <w:rPr>
            <w:rFonts w:asciiTheme="majorHAnsi" w:hAnsiTheme="majorHAnsi"/>
          </w:rPr>
          <w:t xml:space="preserve"> | </w:t>
        </w:r>
        <w:r w:rsidRPr="00A316EB">
          <w:rPr>
            <w:rFonts w:asciiTheme="majorHAnsi" w:hAnsiTheme="majorHAnsi"/>
            <w:color w:val="808080" w:themeColor="background1" w:themeShade="80"/>
            <w:spacing w:val="60"/>
          </w:rPr>
          <w:t>Page</w:t>
        </w:r>
      </w:p>
    </w:sdtContent>
  </w:sdt>
  <w:p w14:paraId="35F1BB99" w14:textId="77777777" w:rsidR="00732E7A" w:rsidRDefault="00732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642027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808080" w:themeColor="background1" w:themeShade="80"/>
        <w:spacing w:val="60"/>
      </w:rPr>
    </w:sdtEndPr>
    <w:sdtContent>
      <w:p w14:paraId="1AD7DD8F" w14:textId="77777777" w:rsidR="00732E7A" w:rsidRPr="00A316EB" w:rsidRDefault="00732E7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</w:rPr>
        </w:pPr>
        <w:r w:rsidRPr="00A316EB">
          <w:rPr>
            <w:rFonts w:asciiTheme="majorHAnsi" w:hAnsiTheme="majorHAnsi"/>
          </w:rPr>
          <w:fldChar w:fldCharType="begin"/>
        </w:r>
        <w:r w:rsidRPr="00A316EB">
          <w:rPr>
            <w:rFonts w:asciiTheme="majorHAnsi" w:hAnsiTheme="majorHAnsi"/>
          </w:rPr>
          <w:instrText xml:space="preserve"> PAGE   \* MERGEFORMAT </w:instrText>
        </w:r>
        <w:r w:rsidRPr="00A316EB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</w:t>
        </w:r>
        <w:r w:rsidRPr="00A316EB">
          <w:rPr>
            <w:rFonts w:asciiTheme="majorHAnsi" w:hAnsiTheme="majorHAnsi"/>
            <w:noProof/>
          </w:rPr>
          <w:fldChar w:fldCharType="end"/>
        </w:r>
        <w:r w:rsidRPr="00A316EB">
          <w:rPr>
            <w:rFonts w:asciiTheme="majorHAnsi" w:hAnsiTheme="majorHAnsi"/>
          </w:rPr>
          <w:t xml:space="preserve"> | </w:t>
        </w:r>
        <w:r w:rsidRPr="00A316EB">
          <w:rPr>
            <w:rFonts w:asciiTheme="majorHAnsi" w:hAnsiTheme="majorHAnsi"/>
            <w:color w:val="808080" w:themeColor="background1" w:themeShade="80"/>
            <w:spacing w:val="60"/>
          </w:rPr>
          <w:t>Page</w:t>
        </w:r>
      </w:p>
    </w:sdtContent>
  </w:sdt>
  <w:p w14:paraId="665B7B95" w14:textId="77777777" w:rsidR="00732E7A" w:rsidRPr="00404790" w:rsidRDefault="00732E7A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5549" w14:textId="77777777" w:rsidR="00732E7A" w:rsidRDefault="00732E7A" w:rsidP="00961196">
      <w:r>
        <w:separator/>
      </w:r>
    </w:p>
  </w:footnote>
  <w:footnote w:type="continuationSeparator" w:id="0">
    <w:p w14:paraId="483BE483" w14:textId="77777777" w:rsidR="00732E7A" w:rsidRDefault="00732E7A" w:rsidP="0096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47C"/>
    <w:multiLevelType w:val="hybridMultilevel"/>
    <w:tmpl w:val="D7EA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F31"/>
    <w:multiLevelType w:val="hybridMultilevel"/>
    <w:tmpl w:val="DF508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31ECB"/>
    <w:multiLevelType w:val="hybridMultilevel"/>
    <w:tmpl w:val="BE5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059"/>
    <w:multiLevelType w:val="hybridMultilevel"/>
    <w:tmpl w:val="5EE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4A58"/>
    <w:multiLevelType w:val="hybridMultilevel"/>
    <w:tmpl w:val="992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3533F"/>
    <w:multiLevelType w:val="hybridMultilevel"/>
    <w:tmpl w:val="541889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92772"/>
    <w:multiLevelType w:val="hybridMultilevel"/>
    <w:tmpl w:val="CF54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3254"/>
    <w:multiLevelType w:val="hybridMultilevel"/>
    <w:tmpl w:val="99F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02958"/>
    <w:multiLevelType w:val="hybridMultilevel"/>
    <w:tmpl w:val="84FE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511"/>
    <w:multiLevelType w:val="hybridMultilevel"/>
    <w:tmpl w:val="997E0F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4E28EE"/>
    <w:multiLevelType w:val="hybridMultilevel"/>
    <w:tmpl w:val="B976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686D"/>
    <w:multiLevelType w:val="hybridMultilevel"/>
    <w:tmpl w:val="E4B2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26913"/>
    <w:multiLevelType w:val="hybridMultilevel"/>
    <w:tmpl w:val="92A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2AAA"/>
    <w:multiLevelType w:val="hybridMultilevel"/>
    <w:tmpl w:val="092A0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F61A4"/>
    <w:multiLevelType w:val="hybridMultilevel"/>
    <w:tmpl w:val="F8DE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D1E3A"/>
    <w:multiLevelType w:val="hybridMultilevel"/>
    <w:tmpl w:val="0332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386A"/>
    <w:multiLevelType w:val="hybridMultilevel"/>
    <w:tmpl w:val="77D6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059"/>
    <w:multiLevelType w:val="hybridMultilevel"/>
    <w:tmpl w:val="B1A22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F63654"/>
    <w:multiLevelType w:val="multilevel"/>
    <w:tmpl w:val="5F607D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AD3669F"/>
    <w:multiLevelType w:val="hybridMultilevel"/>
    <w:tmpl w:val="4FF6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2DA0"/>
    <w:multiLevelType w:val="hybridMultilevel"/>
    <w:tmpl w:val="FD5EB2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0230"/>
    <w:multiLevelType w:val="hybridMultilevel"/>
    <w:tmpl w:val="53B4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7BD9"/>
    <w:multiLevelType w:val="hybridMultilevel"/>
    <w:tmpl w:val="3D2E5A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677D0"/>
    <w:multiLevelType w:val="hybridMultilevel"/>
    <w:tmpl w:val="89B2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2BBE"/>
    <w:multiLevelType w:val="hybridMultilevel"/>
    <w:tmpl w:val="BBB8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025FF"/>
    <w:multiLevelType w:val="hybridMultilevel"/>
    <w:tmpl w:val="C93A3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4D7B"/>
    <w:multiLevelType w:val="hybridMultilevel"/>
    <w:tmpl w:val="A8F2D8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E527CE"/>
    <w:multiLevelType w:val="hybridMultilevel"/>
    <w:tmpl w:val="97C2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51C3C"/>
    <w:multiLevelType w:val="hybridMultilevel"/>
    <w:tmpl w:val="7AF0BA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B043A"/>
    <w:multiLevelType w:val="hybridMultilevel"/>
    <w:tmpl w:val="BF40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44C1"/>
    <w:multiLevelType w:val="hybridMultilevel"/>
    <w:tmpl w:val="89D059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57572"/>
    <w:multiLevelType w:val="hybridMultilevel"/>
    <w:tmpl w:val="E198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F7D4F"/>
    <w:multiLevelType w:val="hybridMultilevel"/>
    <w:tmpl w:val="368C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7324C"/>
    <w:multiLevelType w:val="hybridMultilevel"/>
    <w:tmpl w:val="7D3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478CA"/>
    <w:multiLevelType w:val="hybridMultilevel"/>
    <w:tmpl w:val="B1A2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2B2B"/>
    <w:multiLevelType w:val="hybridMultilevel"/>
    <w:tmpl w:val="2CC8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05AB6"/>
    <w:multiLevelType w:val="hybridMultilevel"/>
    <w:tmpl w:val="A4B6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C2D8D"/>
    <w:multiLevelType w:val="hybridMultilevel"/>
    <w:tmpl w:val="87E84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5432"/>
    <w:multiLevelType w:val="multilevel"/>
    <w:tmpl w:val="861429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2DE6CBC"/>
    <w:multiLevelType w:val="hybridMultilevel"/>
    <w:tmpl w:val="A26C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6461"/>
    <w:multiLevelType w:val="hybridMultilevel"/>
    <w:tmpl w:val="4966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D4264"/>
    <w:multiLevelType w:val="hybridMultilevel"/>
    <w:tmpl w:val="37AE8BF2"/>
    <w:lvl w:ilvl="0" w:tplc="9F7617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9"/>
  </w:num>
  <w:num w:numId="4">
    <w:abstractNumId w:val="16"/>
  </w:num>
  <w:num w:numId="5">
    <w:abstractNumId w:val="7"/>
  </w:num>
  <w:num w:numId="6">
    <w:abstractNumId w:val="26"/>
  </w:num>
  <w:num w:numId="7">
    <w:abstractNumId w:val="15"/>
  </w:num>
  <w:num w:numId="8">
    <w:abstractNumId w:val="40"/>
  </w:num>
  <w:num w:numId="9">
    <w:abstractNumId w:val="33"/>
  </w:num>
  <w:num w:numId="10">
    <w:abstractNumId w:val="10"/>
  </w:num>
  <w:num w:numId="11">
    <w:abstractNumId w:val="25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31"/>
  </w:num>
  <w:num w:numId="17">
    <w:abstractNumId w:val="35"/>
  </w:num>
  <w:num w:numId="18">
    <w:abstractNumId w:val="19"/>
  </w:num>
  <w:num w:numId="19">
    <w:abstractNumId w:val="36"/>
  </w:num>
  <w:num w:numId="20">
    <w:abstractNumId w:val="24"/>
  </w:num>
  <w:num w:numId="21">
    <w:abstractNumId w:val="27"/>
  </w:num>
  <w:num w:numId="22">
    <w:abstractNumId w:val="37"/>
  </w:num>
  <w:num w:numId="23">
    <w:abstractNumId w:val="20"/>
  </w:num>
  <w:num w:numId="24">
    <w:abstractNumId w:val="13"/>
  </w:num>
  <w:num w:numId="25">
    <w:abstractNumId w:val="4"/>
  </w:num>
  <w:num w:numId="26">
    <w:abstractNumId w:val="32"/>
  </w:num>
  <w:num w:numId="27">
    <w:abstractNumId w:val="6"/>
  </w:num>
  <w:num w:numId="28">
    <w:abstractNumId w:val="41"/>
  </w:num>
  <w:num w:numId="29">
    <w:abstractNumId w:val="18"/>
  </w:num>
  <w:num w:numId="30">
    <w:abstractNumId w:val="38"/>
  </w:num>
  <w:num w:numId="31">
    <w:abstractNumId w:val="12"/>
  </w:num>
  <w:num w:numId="32">
    <w:abstractNumId w:val="23"/>
  </w:num>
  <w:num w:numId="33">
    <w:abstractNumId w:val="22"/>
  </w:num>
  <w:num w:numId="34">
    <w:abstractNumId w:val="28"/>
  </w:num>
  <w:num w:numId="35">
    <w:abstractNumId w:val="9"/>
  </w:num>
  <w:num w:numId="36">
    <w:abstractNumId w:val="5"/>
  </w:num>
  <w:num w:numId="37">
    <w:abstractNumId w:val="30"/>
  </w:num>
  <w:num w:numId="38">
    <w:abstractNumId w:val="39"/>
  </w:num>
  <w:num w:numId="39">
    <w:abstractNumId w:val="34"/>
  </w:num>
  <w:num w:numId="40">
    <w:abstractNumId w:val="0"/>
  </w:num>
  <w:num w:numId="41">
    <w:abstractNumId w:val="14"/>
  </w:num>
  <w:num w:numId="4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11"/>
    <w:rsid w:val="000033BB"/>
    <w:rsid w:val="000051A6"/>
    <w:rsid w:val="0000594B"/>
    <w:rsid w:val="00005F6F"/>
    <w:rsid w:val="00021016"/>
    <w:rsid w:val="000372CC"/>
    <w:rsid w:val="00047EDC"/>
    <w:rsid w:val="00055EED"/>
    <w:rsid w:val="00057BDC"/>
    <w:rsid w:val="00065F95"/>
    <w:rsid w:val="00075860"/>
    <w:rsid w:val="00083286"/>
    <w:rsid w:val="00097E02"/>
    <w:rsid w:val="000B54A5"/>
    <w:rsid w:val="000C3A13"/>
    <w:rsid w:val="000C6727"/>
    <w:rsid w:val="000D0A75"/>
    <w:rsid w:val="000D62BA"/>
    <w:rsid w:val="000F22EF"/>
    <w:rsid w:val="000F30EE"/>
    <w:rsid w:val="001043F0"/>
    <w:rsid w:val="0011508A"/>
    <w:rsid w:val="00144DCC"/>
    <w:rsid w:val="00150649"/>
    <w:rsid w:val="00161E50"/>
    <w:rsid w:val="00166690"/>
    <w:rsid w:val="00185443"/>
    <w:rsid w:val="001C5BA8"/>
    <w:rsid w:val="001E1628"/>
    <w:rsid w:val="001F07BA"/>
    <w:rsid w:val="0020341B"/>
    <w:rsid w:val="002036AC"/>
    <w:rsid w:val="00206983"/>
    <w:rsid w:val="0021642B"/>
    <w:rsid w:val="00227D7A"/>
    <w:rsid w:val="00235046"/>
    <w:rsid w:val="0029734A"/>
    <w:rsid w:val="002978C6"/>
    <w:rsid w:val="002B6D98"/>
    <w:rsid w:val="002C53C6"/>
    <w:rsid w:val="002D0EE8"/>
    <w:rsid w:val="002E66B0"/>
    <w:rsid w:val="002F265F"/>
    <w:rsid w:val="002F56B7"/>
    <w:rsid w:val="0031725D"/>
    <w:rsid w:val="0032008D"/>
    <w:rsid w:val="00320F00"/>
    <w:rsid w:val="003333F6"/>
    <w:rsid w:val="00380E45"/>
    <w:rsid w:val="003A291C"/>
    <w:rsid w:val="003A2ACE"/>
    <w:rsid w:val="003B19A0"/>
    <w:rsid w:val="003C3866"/>
    <w:rsid w:val="003E03C0"/>
    <w:rsid w:val="003E54B9"/>
    <w:rsid w:val="003F5569"/>
    <w:rsid w:val="00404790"/>
    <w:rsid w:val="00437131"/>
    <w:rsid w:val="004929F4"/>
    <w:rsid w:val="004C52F8"/>
    <w:rsid w:val="004C7B00"/>
    <w:rsid w:val="004D202C"/>
    <w:rsid w:val="004D3A46"/>
    <w:rsid w:val="004E4C49"/>
    <w:rsid w:val="004E5820"/>
    <w:rsid w:val="004F06F4"/>
    <w:rsid w:val="00502B9F"/>
    <w:rsid w:val="00526A35"/>
    <w:rsid w:val="005551B1"/>
    <w:rsid w:val="00586164"/>
    <w:rsid w:val="00595012"/>
    <w:rsid w:val="005D180D"/>
    <w:rsid w:val="005F6A66"/>
    <w:rsid w:val="00602B09"/>
    <w:rsid w:val="0061106E"/>
    <w:rsid w:val="00613D5F"/>
    <w:rsid w:val="00622FC6"/>
    <w:rsid w:val="00633268"/>
    <w:rsid w:val="00676689"/>
    <w:rsid w:val="00676E1D"/>
    <w:rsid w:val="00690E2F"/>
    <w:rsid w:val="006960F2"/>
    <w:rsid w:val="006A5EE6"/>
    <w:rsid w:val="006C2FD7"/>
    <w:rsid w:val="006C32AC"/>
    <w:rsid w:val="006D1552"/>
    <w:rsid w:val="006D2E44"/>
    <w:rsid w:val="006F6BA5"/>
    <w:rsid w:val="007112DA"/>
    <w:rsid w:val="00716DA3"/>
    <w:rsid w:val="00732E7A"/>
    <w:rsid w:val="00733CF1"/>
    <w:rsid w:val="00736E38"/>
    <w:rsid w:val="0075679E"/>
    <w:rsid w:val="0076494C"/>
    <w:rsid w:val="0076646C"/>
    <w:rsid w:val="0077222A"/>
    <w:rsid w:val="007863E6"/>
    <w:rsid w:val="0079523F"/>
    <w:rsid w:val="007A3E88"/>
    <w:rsid w:val="007E4911"/>
    <w:rsid w:val="00815ED5"/>
    <w:rsid w:val="008162BC"/>
    <w:rsid w:val="00823E8D"/>
    <w:rsid w:val="00841DA3"/>
    <w:rsid w:val="008540C4"/>
    <w:rsid w:val="00854323"/>
    <w:rsid w:val="00870012"/>
    <w:rsid w:val="00871C21"/>
    <w:rsid w:val="008B3C68"/>
    <w:rsid w:val="008E2538"/>
    <w:rsid w:val="00907B31"/>
    <w:rsid w:val="00924CE3"/>
    <w:rsid w:val="00933164"/>
    <w:rsid w:val="00961196"/>
    <w:rsid w:val="009753BA"/>
    <w:rsid w:val="00993CD2"/>
    <w:rsid w:val="009C2F71"/>
    <w:rsid w:val="009E25BF"/>
    <w:rsid w:val="009E4DC0"/>
    <w:rsid w:val="009E7CF0"/>
    <w:rsid w:val="00A27CEE"/>
    <w:rsid w:val="00A316EB"/>
    <w:rsid w:val="00A63208"/>
    <w:rsid w:val="00A63F10"/>
    <w:rsid w:val="00A674B8"/>
    <w:rsid w:val="00A759E5"/>
    <w:rsid w:val="00A86F6B"/>
    <w:rsid w:val="00AB2CA3"/>
    <w:rsid w:val="00AB46E2"/>
    <w:rsid w:val="00AC5D54"/>
    <w:rsid w:val="00AC60C6"/>
    <w:rsid w:val="00AD0625"/>
    <w:rsid w:val="00AF6A1E"/>
    <w:rsid w:val="00B1715C"/>
    <w:rsid w:val="00B179DC"/>
    <w:rsid w:val="00B23A35"/>
    <w:rsid w:val="00B31AFC"/>
    <w:rsid w:val="00B52A20"/>
    <w:rsid w:val="00B93850"/>
    <w:rsid w:val="00BC68D9"/>
    <w:rsid w:val="00BD3282"/>
    <w:rsid w:val="00BE3470"/>
    <w:rsid w:val="00C211FD"/>
    <w:rsid w:val="00C4518B"/>
    <w:rsid w:val="00C520BE"/>
    <w:rsid w:val="00C6659F"/>
    <w:rsid w:val="00C85F3A"/>
    <w:rsid w:val="00CB3246"/>
    <w:rsid w:val="00CC0D93"/>
    <w:rsid w:val="00CC2979"/>
    <w:rsid w:val="00CC36F9"/>
    <w:rsid w:val="00CC5706"/>
    <w:rsid w:val="00CC678C"/>
    <w:rsid w:val="00CD3F86"/>
    <w:rsid w:val="00CD6CFA"/>
    <w:rsid w:val="00CF3C50"/>
    <w:rsid w:val="00D0650C"/>
    <w:rsid w:val="00D50F10"/>
    <w:rsid w:val="00D67543"/>
    <w:rsid w:val="00D91681"/>
    <w:rsid w:val="00D92C20"/>
    <w:rsid w:val="00D95ED2"/>
    <w:rsid w:val="00DA4745"/>
    <w:rsid w:val="00DA4917"/>
    <w:rsid w:val="00DA5C93"/>
    <w:rsid w:val="00DB2F0D"/>
    <w:rsid w:val="00DD44A9"/>
    <w:rsid w:val="00DE2D8E"/>
    <w:rsid w:val="00DF64A1"/>
    <w:rsid w:val="00E07C4C"/>
    <w:rsid w:val="00E1486C"/>
    <w:rsid w:val="00E54F41"/>
    <w:rsid w:val="00E8123B"/>
    <w:rsid w:val="00E87BE5"/>
    <w:rsid w:val="00E97F16"/>
    <w:rsid w:val="00EB3C4A"/>
    <w:rsid w:val="00EB7655"/>
    <w:rsid w:val="00ED2AA3"/>
    <w:rsid w:val="00EE5002"/>
    <w:rsid w:val="00F047FD"/>
    <w:rsid w:val="00F2415F"/>
    <w:rsid w:val="00F363CB"/>
    <w:rsid w:val="00F82F7C"/>
    <w:rsid w:val="00FC778E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E220D2"/>
  <w15:docId w15:val="{CD311866-269A-4AD6-9A70-7784157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46C"/>
  </w:style>
  <w:style w:type="paragraph" w:styleId="Heading1">
    <w:name w:val="heading 1"/>
    <w:basedOn w:val="Normal"/>
    <w:next w:val="Normal"/>
    <w:link w:val="Heading1Char"/>
    <w:uiPriority w:val="9"/>
    <w:qFormat/>
    <w:rsid w:val="00E54F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2295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F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43E7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F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43E7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43E79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F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43E7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2295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F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2295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F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2295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F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2295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F41"/>
    <w:rPr>
      <w:rFonts w:asciiTheme="majorHAnsi" w:eastAsiaTheme="majorEastAsia" w:hAnsiTheme="majorHAnsi" w:cstheme="majorBidi"/>
      <w:color w:val="42295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54F41"/>
    <w:rPr>
      <w:rFonts w:asciiTheme="majorHAnsi" w:eastAsiaTheme="majorEastAsia" w:hAnsiTheme="majorHAnsi" w:cstheme="majorBidi"/>
      <w:color w:val="643E7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4F41"/>
    <w:rPr>
      <w:rFonts w:asciiTheme="majorHAnsi" w:eastAsiaTheme="majorEastAsia" w:hAnsiTheme="majorHAnsi" w:cstheme="majorBidi"/>
      <w:color w:val="643E7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4F41"/>
    <w:rPr>
      <w:rFonts w:asciiTheme="majorHAnsi" w:eastAsiaTheme="majorEastAsia" w:hAnsiTheme="majorHAnsi" w:cstheme="majorBidi"/>
      <w:color w:val="643E79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4F4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653A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54F41"/>
    <w:rPr>
      <w:rFonts w:asciiTheme="majorHAnsi" w:eastAsiaTheme="majorEastAsia" w:hAnsiTheme="majorHAnsi" w:cstheme="majorBidi"/>
      <w:caps/>
      <w:color w:val="8653A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F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653A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F41"/>
    <w:rPr>
      <w:rFonts w:asciiTheme="majorHAnsi" w:eastAsiaTheme="majorEastAsia" w:hAnsiTheme="majorHAnsi" w:cstheme="majorBidi"/>
      <w:color w:val="8653A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54F41"/>
    <w:rPr>
      <w:b/>
      <w:bCs/>
    </w:rPr>
  </w:style>
  <w:style w:type="character" w:styleId="Emphasis">
    <w:name w:val="Emphasis"/>
    <w:basedOn w:val="DefaultParagraphFont"/>
    <w:uiPriority w:val="20"/>
    <w:qFormat/>
    <w:rsid w:val="00E54F41"/>
    <w:rPr>
      <w:i/>
      <w:iCs/>
    </w:rPr>
  </w:style>
  <w:style w:type="paragraph" w:styleId="NoSpacing">
    <w:name w:val="No Spacing"/>
    <w:link w:val="NoSpacingChar"/>
    <w:uiPriority w:val="1"/>
    <w:qFormat/>
    <w:rsid w:val="00E54F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83286"/>
  </w:style>
  <w:style w:type="paragraph" w:styleId="ListParagraph">
    <w:name w:val="List Paragraph"/>
    <w:basedOn w:val="Normal"/>
    <w:uiPriority w:val="34"/>
    <w:qFormat/>
    <w:rsid w:val="00E54F4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F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653A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F41"/>
    <w:rPr>
      <w:rFonts w:asciiTheme="majorHAnsi" w:eastAsiaTheme="majorEastAsia" w:hAnsiTheme="majorHAnsi" w:cstheme="majorBidi"/>
      <w:color w:val="8653A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4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54F41"/>
    <w:rPr>
      <w:b/>
      <w:bCs/>
      <w:i/>
      <w:iCs/>
    </w:rPr>
  </w:style>
  <w:style w:type="character" w:styleId="BookTitle">
    <w:name w:val="Book Title"/>
    <w:basedOn w:val="DefaultParagraphFont"/>
    <w:uiPriority w:val="33"/>
    <w:qFormat/>
    <w:rsid w:val="00E54F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54F4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983"/>
    <w:rPr>
      <w:color w:val="0066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02B9F"/>
    <w:pPr>
      <w:tabs>
        <w:tab w:val="right" w:leader="dot" w:pos="9350"/>
      </w:tabs>
      <w:spacing w:after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02B9F"/>
    <w:pPr>
      <w:tabs>
        <w:tab w:val="right" w:leader="dot" w:pos="9350"/>
      </w:tabs>
      <w:spacing w:before="20" w:after="0"/>
      <w:ind w:left="240"/>
    </w:pPr>
    <w:rPr>
      <w:rFonts w:ascii="Franklin Gothic Book" w:hAnsi="Franklin Gothic Book"/>
      <w:noProof/>
    </w:rPr>
  </w:style>
  <w:style w:type="table" w:styleId="TableGrid">
    <w:name w:val="Table Grid"/>
    <w:basedOn w:val="TableNormal"/>
    <w:uiPriority w:val="59"/>
    <w:rsid w:val="0077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F3C50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4E4C49"/>
    <w:rPr>
      <w:color w:val="666699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11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19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11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36F9"/>
    <w:rPr>
      <w:sz w:val="16"/>
      <w:szCs w:val="16"/>
    </w:rPr>
  </w:style>
  <w:style w:type="paragraph" w:customStyle="1" w:styleId="TableParagraph">
    <w:name w:val="Table Paragraph"/>
    <w:basedOn w:val="Normal"/>
    <w:uiPriority w:val="1"/>
    <w:rsid w:val="008B3C68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3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0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0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F41"/>
    <w:rPr>
      <w:rFonts w:asciiTheme="majorHAnsi" w:eastAsiaTheme="majorEastAsia" w:hAnsiTheme="majorHAnsi" w:cstheme="majorBidi"/>
      <w:caps/>
      <w:color w:val="643E7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F41"/>
    <w:rPr>
      <w:rFonts w:asciiTheme="majorHAnsi" w:eastAsiaTheme="majorEastAsia" w:hAnsiTheme="majorHAnsi" w:cstheme="majorBidi"/>
      <w:i/>
      <w:iCs/>
      <w:caps/>
      <w:color w:val="42295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F41"/>
    <w:rPr>
      <w:rFonts w:asciiTheme="majorHAnsi" w:eastAsiaTheme="majorEastAsia" w:hAnsiTheme="majorHAnsi" w:cstheme="majorBidi"/>
      <w:b/>
      <w:bCs/>
      <w:color w:val="42295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F41"/>
    <w:rPr>
      <w:rFonts w:asciiTheme="majorHAnsi" w:eastAsiaTheme="majorEastAsia" w:hAnsiTheme="majorHAnsi" w:cstheme="majorBidi"/>
      <w:b/>
      <w:bCs/>
      <w:i/>
      <w:iCs/>
      <w:color w:val="42295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F41"/>
    <w:rPr>
      <w:rFonts w:asciiTheme="majorHAnsi" w:eastAsiaTheme="majorEastAsia" w:hAnsiTheme="majorHAnsi" w:cstheme="majorBidi"/>
      <w:i/>
      <w:iCs/>
      <w:color w:val="42295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F41"/>
    <w:pPr>
      <w:spacing w:line="240" w:lineRule="auto"/>
    </w:pPr>
    <w:rPr>
      <w:b/>
      <w:bCs/>
      <w:smallCaps/>
      <w:color w:val="8653A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E54F41"/>
    <w:pPr>
      <w:spacing w:before="120" w:after="120"/>
      <w:ind w:left="720"/>
    </w:pPr>
    <w:rPr>
      <w:color w:val="8653A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4F41"/>
    <w:rPr>
      <w:color w:val="8653A2" w:themeColor="text2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4F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54F41"/>
    <w:rPr>
      <w:b/>
      <w:bCs/>
      <w:smallCaps/>
      <w:color w:val="8653A2" w:themeColor="text2"/>
      <w:u w:val="single"/>
    </w:rPr>
  </w:style>
  <w:style w:type="table" w:customStyle="1" w:styleId="ListTable4-Accent41">
    <w:name w:val="List Table 4 - Accent 41"/>
    <w:basedOn w:val="TableNormal"/>
    <w:uiPriority w:val="49"/>
    <w:rsid w:val="000D62BA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D62BA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C32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C32AC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33164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665EB8" w:themeColor="accent4"/>
        <w:bottom w:val="single" w:sz="4" w:space="0" w:color="665EB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5EB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E50"/>
    <w:rPr>
      <w:color w:val="808080"/>
      <w:shd w:val="clear" w:color="auto" w:fill="E6E6E6"/>
    </w:rPr>
  </w:style>
  <w:style w:type="paragraph" w:customStyle="1" w:styleId="numbers">
    <w:name w:val="numbers"/>
    <w:basedOn w:val="Normal"/>
    <w:rsid w:val="00166690"/>
    <w:pPr>
      <w:spacing w:before="60" w:after="40" w:line="240" w:lineRule="auto"/>
      <w:ind w:left="360" w:hanging="360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customStyle="1" w:styleId="alphas">
    <w:name w:val="alphas"/>
    <w:basedOn w:val="numbers"/>
    <w:rsid w:val="00166690"/>
    <w:pPr>
      <w:ind w:left="720"/>
    </w:pPr>
  </w:style>
  <w:style w:type="paragraph" w:customStyle="1" w:styleId="comments">
    <w:name w:val="comments"/>
    <w:basedOn w:val="numbers"/>
    <w:rsid w:val="00166690"/>
    <w:pPr>
      <w:spacing w:after="280"/>
      <w:ind w:firstLine="0"/>
    </w:pPr>
    <w:rPr>
      <w:i/>
      <w:iCs/>
    </w:rPr>
  </w:style>
  <w:style w:type="paragraph" w:customStyle="1" w:styleId="numberindent">
    <w:name w:val="numberindent"/>
    <w:basedOn w:val="alphas"/>
    <w:rsid w:val="00166690"/>
    <w:pPr>
      <w:ind w:left="1080"/>
    </w:pPr>
  </w:style>
  <w:style w:type="paragraph" w:customStyle="1" w:styleId="box">
    <w:name w:val="box"/>
    <w:basedOn w:val="comments"/>
    <w:rsid w:val="00166690"/>
    <w:pPr>
      <w:spacing w:before="80" w:after="40"/>
      <w:ind w:left="0"/>
      <w:jc w:val="center"/>
    </w:pPr>
    <w:rPr>
      <w:i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2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3246"/>
    <w:rPr>
      <w:vertAlign w:val="superscript"/>
    </w:rPr>
  </w:style>
  <w:style w:type="table" w:styleId="LightList-Accent1">
    <w:name w:val="Light List Accent 1"/>
    <w:basedOn w:val="TableNormal"/>
    <w:uiPriority w:val="61"/>
    <w:rsid w:val="00F363CB"/>
    <w:pPr>
      <w:spacing w:after="0" w:line="240" w:lineRule="auto"/>
    </w:pPr>
    <w:tblPr>
      <w:tblStyleRowBandSize w:val="1"/>
      <w:tblStyleColBandSize w:val="1"/>
      <w:tblBorders>
        <w:top w:val="single" w:sz="8" w:space="0" w:color="8653A2" w:themeColor="accent1"/>
        <w:left w:val="single" w:sz="8" w:space="0" w:color="8653A2" w:themeColor="accent1"/>
        <w:bottom w:val="single" w:sz="8" w:space="0" w:color="8653A2" w:themeColor="accent1"/>
        <w:right w:val="single" w:sz="8" w:space="0" w:color="8653A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3A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3A2" w:themeColor="accent1"/>
          <w:left w:val="single" w:sz="8" w:space="0" w:color="8653A2" w:themeColor="accent1"/>
          <w:bottom w:val="single" w:sz="8" w:space="0" w:color="8653A2" w:themeColor="accent1"/>
          <w:right w:val="single" w:sz="8" w:space="0" w:color="8653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3A2" w:themeColor="accent1"/>
          <w:left w:val="single" w:sz="8" w:space="0" w:color="8653A2" w:themeColor="accent1"/>
          <w:bottom w:val="single" w:sz="8" w:space="0" w:color="8653A2" w:themeColor="accent1"/>
          <w:right w:val="single" w:sz="8" w:space="0" w:color="8653A2" w:themeColor="accent1"/>
        </w:tcBorders>
      </w:tcPr>
    </w:tblStylePr>
    <w:tblStylePr w:type="band1Horz">
      <w:tblPr/>
      <w:tcPr>
        <w:tcBorders>
          <w:top w:val="single" w:sz="8" w:space="0" w:color="8653A2" w:themeColor="accent1"/>
          <w:left w:val="single" w:sz="8" w:space="0" w:color="8653A2" w:themeColor="accent1"/>
          <w:bottom w:val="single" w:sz="8" w:space="0" w:color="8653A2" w:themeColor="accent1"/>
          <w:right w:val="single" w:sz="8" w:space="0" w:color="8653A2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363CB"/>
    <w:pPr>
      <w:spacing w:after="0" w:line="240" w:lineRule="auto"/>
    </w:pPr>
    <w:tblPr>
      <w:tblStyleRowBandSize w:val="1"/>
      <w:tblStyleColBandSize w:val="1"/>
      <w:tblBorders>
        <w:top w:val="single" w:sz="8" w:space="0" w:color="A47BBB" w:themeColor="accent1" w:themeTint="BF"/>
        <w:left w:val="single" w:sz="8" w:space="0" w:color="A47BBB" w:themeColor="accent1" w:themeTint="BF"/>
        <w:bottom w:val="single" w:sz="8" w:space="0" w:color="A47BBB" w:themeColor="accent1" w:themeTint="BF"/>
        <w:right w:val="single" w:sz="8" w:space="0" w:color="A47BBB" w:themeColor="accent1" w:themeTint="BF"/>
        <w:insideH w:val="single" w:sz="8" w:space="0" w:color="A47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7BBB" w:themeColor="accent1" w:themeTint="BF"/>
          <w:left w:val="single" w:sz="8" w:space="0" w:color="A47BBB" w:themeColor="accent1" w:themeTint="BF"/>
          <w:bottom w:val="single" w:sz="8" w:space="0" w:color="A47BBB" w:themeColor="accent1" w:themeTint="BF"/>
          <w:right w:val="single" w:sz="8" w:space="0" w:color="A47BBB" w:themeColor="accent1" w:themeTint="BF"/>
          <w:insideH w:val="nil"/>
          <w:insideV w:val="nil"/>
        </w:tcBorders>
        <w:shd w:val="clear" w:color="auto" w:fill="8653A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7BBB" w:themeColor="accent1" w:themeTint="BF"/>
          <w:left w:val="single" w:sz="8" w:space="0" w:color="A47BBB" w:themeColor="accent1" w:themeTint="BF"/>
          <w:bottom w:val="single" w:sz="8" w:space="0" w:color="A47BBB" w:themeColor="accent1" w:themeTint="BF"/>
          <w:right w:val="single" w:sz="8" w:space="0" w:color="A47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3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3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03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99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9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rvine@pphd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prochazka@pph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F4AAC97CD54D13A5F8A70EA726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2EBA-978A-4E4D-A473-816C68C05636}"/>
      </w:docPartPr>
      <w:docPartBody>
        <w:p w:rsidR="006E3B3D" w:rsidRDefault="000C71BE" w:rsidP="000C71BE">
          <w:pPr>
            <w:pStyle w:val="D4F4AAC97CD54D13A5F8A70EA7267770"/>
          </w:pPr>
          <w:r>
            <w:rPr>
              <w:rFonts w:asciiTheme="majorHAnsi" w:hAnsiTheme="majorHAnsi"/>
              <w:sz w:val="80"/>
              <w:szCs w:val="80"/>
            </w:rPr>
            <w:t>[Type the document title]</w:t>
          </w:r>
        </w:p>
      </w:docPartBody>
    </w:docPart>
    <w:docPart>
      <w:docPartPr>
        <w:name w:val="8FA621563EB84796B69D25529E94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1B9C-6E89-4AD5-A286-8F6D00AE3557}"/>
      </w:docPartPr>
      <w:docPartBody>
        <w:p w:rsidR="006E3B3D" w:rsidRDefault="000C71BE" w:rsidP="000C71BE">
          <w:pPr>
            <w:pStyle w:val="8FA621563EB84796B69D25529E941347"/>
          </w:pPr>
          <w:r>
            <w:rPr>
              <w:rFonts w:asciiTheme="majorHAnsi" w:hAnsiTheme="majorHAnsi"/>
              <w:sz w:val="44"/>
              <w:szCs w:val="44"/>
            </w:rPr>
            <w:t>[Type the document subtitle]</w:t>
          </w:r>
        </w:p>
      </w:docPartBody>
    </w:docPart>
    <w:docPart>
      <w:docPartPr>
        <w:name w:val="D1D2C6E9215A4EA9AA259CCEF307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85BA-B7C4-4759-81AF-A01E38893D2E}"/>
      </w:docPartPr>
      <w:docPartBody>
        <w:p w:rsidR="006E3B3D" w:rsidRDefault="000C71BE" w:rsidP="000C71BE">
          <w:pPr>
            <w:pStyle w:val="D1D2C6E9215A4EA9AA259CCEF307EF46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BE"/>
    <w:rsid w:val="000C71BE"/>
    <w:rsid w:val="00232118"/>
    <w:rsid w:val="006E3B3D"/>
    <w:rsid w:val="007E3121"/>
    <w:rsid w:val="0088712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F9206DFD764DB4B1554EBC7959A8E5">
    <w:name w:val="75F9206DFD764DB4B1554EBC7959A8E5"/>
    <w:rsid w:val="000C71BE"/>
  </w:style>
  <w:style w:type="paragraph" w:customStyle="1" w:styleId="07B29C11B46D4E8A8FBB420E602376CA">
    <w:name w:val="07B29C11B46D4E8A8FBB420E602376CA"/>
    <w:rsid w:val="000C71BE"/>
  </w:style>
  <w:style w:type="paragraph" w:customStyle="1" w:styleId="7601C005E46749508CF9067B4DA02A3F">
    <w:name w:val="7601C005E46749508CF9067B4DA02A3F"/>
    <w:rsid w:val="000C71BE"/>
  </w:style>
  <w:style w:type="paragraph" w:customStyle="1" w:styleId="630E9D998DAA4DEA8CABE5DB4354B882">
    <w:name w:val="630E9D998DAA4DEA8CABE5DB4354B882"/>
    <w:rsid w:val="000C71BE"/>
  </w:style>
  <w:style w:type="paragraph" w:customStyle="1" w:styleId="716CA861CA994A55A11934A73D9E1286">
    <w:name w:val="716CA861CA994A55A11934A73D9E1286"/>
    <w:rsid w:val="000C71BE"/>
  </w:style>
  <w:style w:type="paragraph" w:customStyle="1" w:styleId="A0F4D449955642F599C7F0137902122D">
    <w:name w:val="A0F4D449955642F599C7F0137902122D"/>
    <w:rsid w:val="000C71BE"/>
  </w:style>
  <w:style w:type="paragraph" w:customStyle="1" w:styleId="C6D96577F770403CB2BE451EB225C48E">
    <w:name w:val="C6D96577F770403CB2BE451EB225C48E"/>
    <w:rsid w:val="000C71BE"/>
  </w:style>
  <w:style w:type="paragraph" w:customStyle="1" w:styleId="44BF6E9873CC48A195DFE9E280806427">
    <w:name w:val="44BF6E9873CC48A195DFE9E280806427"/>
    <w:rsid w:val="000C71BE"/>
  </w:style>
  <w:style w:type="paragraph" w:customStyle="1" w:styleId="CB0D18BCDF744C92B5863E28C093BBAF">
    <w:name w:val="CB0D18BCDF744C92B5863E28C093BBAF"/>
    <w:rsid w:val="000C71BE"/>
  </w:style>
  <w:style w:type="paragraph" w:customStyle="1" w:styleId="4C656314BCB94D53BF581719FF1E6BB8">
    <w:name w:val="4C656314BCB94D53BF581719FF1E6BB8"/>
    <w:rsid w:val="000C71BE"/>
  </w:style>
  <w:style w:type="paragraph" w:customStyle="1" w:styleId="1F3322196A82483A85CE3F1031928908">
    <w:name w:val="1F3322196A82483A85CE3F1031928908"/>
    <w:rsid w:val="000C71BE"/>
  </w:style>
  <w:style w:type="paragraph" w:customStyle="1" w:styleId="D4F4AAC97CD54D13A5F8A70EA7267770">
    <w:name w:val="D4F4AAC97CD54D13A5F8A70EA7267770"/>
    <w:rsid w:val="000C71BE"/>
  </w:style>
  <w:style w:type="paragraph" w:customStyle="1" w:styleId="8FA621563EB84796B69D25529E941347">
    <w:name w:val="8FA621563EB84796B69D25529E941347"/>
    <w:rsid w:val="000C71BE"/>
  </w:style>
  <w:style w:type="paragraph" w:customStyle="1" w:styleId="D1D2C6E9215A4EA9AA259CCEF307EF46">
    <w:name w:val="D1D2C6E9215A4EA9AA259CCEF307EF46"/>
    <w:rsid w:val="000C7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1">
      <a:dk1>
        <a:sysClr val="windowText" lastClr="000000"/>
      </a:dk1>
      <a:lt1>
        <a:sysClr val="window" lastClr="FFFFFF"/>
      </a:lt1>
      <a:dk2>
        <a:srgbClr val="8653A2"/>
      </a:dk2>
      <a:lt2>
        <a:srgbClr val="EAE5EB"/>
      </a:lt2>
      <a:accent1>
        <a:srgbClr val="8653A2"/>
      </a:accent1>
      <a:accent2>
        <a:srgbClr val="A47BBB"/>
      </a:accent2>
      <a:accent3>
        <a:srgbClr val="AD88C2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Revised July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1A40B7-14F2-4871-88F7-400AE61F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Dependence Treatment Program for Health Care Providers</vt:lpstr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Dependence Treatment Program for Health Care Providers</dc:title>
  <dc:subject>Panhandle Public Health District</dc:subject>
  <dc:creator>Kelsey Irvine</dc:creator>
  <cp:lastModifiedBy>Tabi Prochazka</cp:lastModifiedBy>
  <cp:revision>2</cp:revision>
  <cp:lastPrinted>2018-07-16T17:00:00Z</cp:lastPrinted>
  <dcterms:created xsi:type="dcterms:W3CDTF">2018-08-16T22:32:00Z</dcterms:created>
  <dcterms:modified xsi:type="dcterms:W3CDTF">2018-08-16T22:32:00Z</dcterms:modified>
</cp:coreProperties>
</file>